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34DA" w14:textId="77777777" w:rsidR="00A13EE5" w:rsidRDefault="00CA490D" w:rsidP="00CA490D">
      <w:pPr>
        <w:ind w:firstLine="0"/>
        <w:rPr>
          <w:sz w:val="28"/>
          <w:szCs w:val="28"/>
        </w:rPr>
      </w:pPr>
      <w:r w:rsidRPr="00CA490D">
        <w:rPr>
          <w:b/>
          <w:sz w:val="28"/>
          <w:szCs w:val="28"/>
        </w:rPr>
        <w:t xml:space="preserve">Policy </w:t>
      </w:r>
    </w:p>
    <w:p w14:paraId="4AB24777" w14:textId="77777777" w:rsidR="00CA490D" w:rsidRPr="00CA490D" w:rsidRDefault="00CA490D" w:rsidP="00CA490D">
      <w:pPr>
        <w:ind w:firstLine="0"/>
      </w:pPr>
    </w:p>
    <w:p w14:paraId="346C89E1" w14:textId="77777777" w:rsidR="00635B52" w:rsidRDefault="000C4165" w:rsidP="000C4165">
      <w:pPr>
        <w:tabs>
          <w:tab w:val="left" w:pos="360"/>
          <w:tab w:val="left" w:pos="1440"/>
        </w:tabs>
        <w:suppressAutoHyphens/>
        <w:spacing w:line="240" w:lineRule="atLeast"/>
        <w:ind w:left="360" w:hanging="360"/>
        <w:rPr>
          <w:rFonts w:asciiTheme="minorHAnsi" w:hAnsiTheme="minorHAnsi"/>
        </w:rPr>
      </w:pPr>
      <w:r w:rsidRPr="00635B52">
        <w:rPr>
          <w:rFonts w:asciiTheme="minorHAnsi" w:hAnsiTheme="minorHAnsi"/>
        </w:rPr>
        <w:t xml:space="preserve">The purpose of the library board is to govern the affairs of the </w:t>
      </w:r>
      <w:r w:rsidR="00635B52">
        <w:rPr>
          <w:rFonts w:asciiTheme="minorHAnsi" w:hAnsiTheme="minorHAnsi"/>
        </w:rPr>
        <w:t>Burk’s Falls, Armour and Ryerson Union</w:t>
      </w:r>
    </w:p>
    <w:p w14:paraId="42F25AEC" w14:textId="77777777" w:rsidR="000C4165" w:rsidRPr="00635B52" w:rsidRDefault="00635B52" w:rsidP="00635B52">
      <w:pPr>
        <w:tabs>
          <w:tab w:val="left" w:pos="360"/>
          <w:tab w:val="left" w:pos="1440"/>
        </w:tabs>
        <w:suppressAutoHyphens/>
        <w:spacing w:line="240" w:lineRule="atLeast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Public L</w:t>
      </w:r>
      <w:r w:rsidR="000C4165" w:rsidRPr="00635B52">
        <w:rPr>
          <w:rFonts w:asciiTheme="minorHAnsi" w:hAnsiTheme="minorHAnsi"/>
        </w:rPr>
        <w:t>ibrary in service to the community.  This policy sets out the work of the library board and the ways in which the library board achieves its purpose.</w:t>
      </w:r>
    </w:p>
    <w:p w14:paraId="6696F5EF" w14:textId="77777777" w:rsidR="000C4165" w:rsidRPr="00635B52" w:rsidRDefault="000C4165" w:rsidP="000C4165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pacing w:val="-2"/>
        </w:rPr>
      </w:pPr>
    </w:p>
    <w:p w14:paraId="4865C8BC" w14:textId="77777777" w:rsidR="000C4165" w:rsidRPr="00635B52" w:rsidRDefault="000C4165" w:rsidP="000C4165">
      <w:pPr>
        <w:widowControl w:val="0"/>
        <w:numPr>
          <w:ilvl w:val="0"/>
          <w:numId w:val="2"/>
        </w:numPr>
        <w:tabs>
          <w:tab w:val="left" w:pos="360"/>
        </w:tabs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>The library board oversees the development of a comprehensive and efficient public library service by:</w:t>
      </w:r>
    </w:p>
    <w:p w14:paraId="03D2B841" w14:textId="77777777" w:rsidR="000C4165" w:rsidRPr="00635B52" w:rsidRDefault="000C4165" w:rsidP="000C4165">
      <w:pPr>
        <w:rPr>
          <w:rFonts w:asciiTheme="minorHAnsi" w:hAnsiTheme="minorHAnsi"/>
          <w:iCs/>
        </w:rPr>
      </w:pPr>
    </w:p>
    <w:p w14:paraId="45F354ED" w14:textId="0ED2A75D" w:rsidR="000C4165" w:rsidRPr="00635B52" w:rsidRDefault="000C4165" w:rsidP="000C4165">
      <w:pPr>
        <w:numPr>
          <w:ilvl w:val="0"/>
          <w:numId w:val="3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>developing and expressing the library board’s philosophy</w:t>
      </w:r>
      <w:bookmarkStart w:id="0" w:name="_GoBack"/>
      <w:bookmarkEnd w:id="0"/>
      <w:r w:rsidRPr="00635B52">
        <w:rPr>
          <w:rFonts w:asciiTheme="minorHAnsi" w:hAnsiTheme="minorHAnsi"/>
          <w:iCs/>
        </w:rPr>
        <w:t xml:space="preserve"> and values</w:t>
      </w:r>
    </w:p>
    <w:p w14:paraId="230DF499" w14:textId="426B52C2" w:rsidR="000C4165" w:rsidRPr="00635B52" w:rsidRDefault="000C4165" w:rsidP="000C4165">
      <w:pPr>
        <w:numPr>
          <w:ilvl w:val="0"/>
          <w:numId w:val="3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 xml:space="preserve">articulating mission, service priorities and long term strategy </w:t>
      </w:r>
    </w:p>
    <w:p w14:paraId="696D45A8" w14:textId="77777777" w:rsidR="000C4165" w:rsidRPr="00635B52" w:rsidRDefault="000C4165" w:rsidP="000C4165">
      <w:pPr>
        <w:numPr>
          <w:ilvl w:val="0"/>
          <w:numId w:val="3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>setting policies on governance and service</w:t>
      </w:r>
    </w:p>
    <w:p w14:paraId="20162117" w14:textId="77777777" w:rsidR="000C4165" w:rsidRPr="00635B52" w:rsidRDefault="000C4165" w:rsidP="000C4165">
      <w:pPr>
        <w:numPr>
          <w:ilvl w:val="0"/>
          <w:numId w:val="3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>delegating authority to the Chief Executive Officer (CEO) and evaluating her/his performance</w:t>
      </w:r>
      <w:r w:rsidR="00635B52">
        <w:rPr>
          <w:rFonts w:asciiTheme="minorHAnsi" w:hAnsiTheme="minorHAnsi"/>
          <w:iCs/>
        </w:rPr>
        <w:t xml:space="preserve"> annually</w:t>
      </w:r>
    </w:p>
    <w:p w14:paraId="0C0027C8" w14:textId="77777777" w:rsidR="000C4165" w:rsidRPr="00635B52" w:rsidRDefault="000C4165" w:rsidP="000C4165">
      <w:pPr>
        <w:numPr>
          <w:ilvl w:val="0"/>
          <w:numId w:val="3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>planning for further library development</w:t>
      </w:r>
    </w:p>
    <w:p w14:paraId="7D02CE83" w14:textId="77777777" w:rsidR="000C4165" w:rsidRPr="00635B52" w:rsidRDefault="000C4165" w:rsidP="000C4165">
      <w:pPr>
        <w:numPr>
          <w:ilvl w:val="0"/>
          <w:numId w:val="3"/>
        </w:numPr>
        <w:tabs>
          <w:tab w:val="left" w:pos="0"/>
        </w:tabs>
        <w:suppressAutoHyphens/>
        <w:snapToGrid w:val="0"/>
        <w:spacing w:line="240" w:lineRule="atLeast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 xml:space="preserve">advocating for library service </w:t>
      </w:r>
    </w:p>
    <w:p w14:paraId="6FB973E5" w14:textId="77777777" w:rsidR="000C4165" w:rsidRPr="00635B52" w:rsidRDefault="000C4165" w:rsidP="000C4165">
      <w:pPr>
        <w:numPr>
          <w:ilvl w:val="0"/>
          <w:numId w:val="3"/>
        </w:numPr>
        <w:tabs>
          <w:tab w:val="left" w:pos="0"/>
        </w:tabs>
        <w:suppressAutoHyphens/>
        <w:snapToGrid w:val="0"/>
        <w:spacing w:line="240" w:lineRule="atLeast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 xml:space="preserve">securing the resources to achieve the intended results </w:t>
      </w:r>
    </w:p>
    <w:p w14:paraId="389FFF38" w14:textId="77777777" w:rsidR="000C4165" w:rsidRPr="00635B52" w:rsidRDefault="000C4165" w:rsidP="000C4165">
      <w:pPr>
        <w:numPr>
          <w:ilvl w:val="0"/>
          <w:numId w:val="3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>exercising financial control</w:t>
      </w:r>
    </w:p>
    <w:p w14:paraId="6D0ED7E4" w14:textId="77777777" w:rsidR="000C4165" w:rsidRPr="00635B52" w:rsidRDefault="000C4165" w:rsidP="000C4165">
      <w:pPr>
        <w:numPr>
          <w:ilvl w:val="0"/>
          <w:numId w:val="3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>evaluating results  and assessing outcomes and impact</w:t>
      </w:r>
    </w:p>
    <w:p w14:paraId="6D7D29C8" w14:textId="77777777" w:rsidR="000C4165" w:rsidRPr="00635B52" w:rsidRDefault="000C4165" w:rsidP="000C4165">
      <w:pPr>
        <w:tabs>
          <w:tab w:val="left" w:pos="0"/>
        </w:tabs>
        <w:suppressAutoHyphens/>
        <w:spacing w:line="240" w:lineRule="atLeast"/>
        <w:ind w:left="1440"/>
        <w:rPr>
          <w:rFonts w:asciiTheme="minorHAnsi" w:hAnsiTheme="minorHAnsi"/>
          <w:iCs/>
        </w:rPr>
      </w:pPr>
    </w:p>
    <w:p w14:paraId="75B8C37B" w14:textId="77777777" w:rsidR="000C4165" w:rsidRPr="00635B52" w:rsidRDefault="000C4165" w:rsidP="000C4165">
      <w:pPr>
        <w:rPr>
          <w:rFonts w:asciiTheme="minorHAnsi" w:hAnsiTheme="minorHAnsi"/>
          <w:iCs/>
        </w:rPr>
      </w:pPr>
    </w:p>
    <w:p w14:paraId="4C304031" w14:textId="77777777" w:rsidR="000C4165" w:rsidRPr="00635B52" w:rsidRDefault="000C4165" w:rsidP="000C4165">
      <w:pPr>
        <w:widowControl w:val="0"/>
        <w:numPr>
          <w:ilvl w:val="0"/>
          <w:numId w:val="2"/>
        </w:numPr>
        <w:snapToGrid w:val="0"/>
        <w:rPr>
          <w:rFonts w:asciiTheme="minorHAnsi" w:hAnsiTheme="minorHAnsi" w:cs="Arial"/>
        </w:rPr>
      </w:pPr>
      <w:r w:rsidRPr="00635B52">
        <w:rPr>
          <w:rFonts w:asciiTheme="minorHAnsi" w:hAnsiTheme="minorHAnsi" w:cs="Arial"/>
        </w:rPr>
        <w:t xml:space="preserve">The library board governs effectively by: </w:t>
      </w:r>
    </w:p>
    <w:p w14:paraId="721B710A" w14:textId="77777777" w:rsidR="000C4165" w:rsidRPr="00635B52" w:rsidRDefault="000C4165" w:rsidP="000C4165">
      <w:pPr>
        <w:rPr>
          <w:rFonts w:asciiTheme="minorHAnsi" w:hAnsiTheme="minorHAnsi"/>
          <w:iCs/>
        </w:rPr>
      </w:pPr>
    </w:p>
    <w:p w14:paraId="21CC7349" w14:textId="77777777" w:rsidR="000C4165" w:rsidRPr="00635B52" w:rsidRDefault="000C4165" w:rsidP="000C4165">
      <w:pPr>
        <w:numPr>
          <w:ilvl w:val="0"/>
          <w:numId w:val="4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>setting an annual library board agenda that reflects current goals and strategic issues</w:t>
      </w:r>
      <w:r w:rsidRPr="00635B52">
        <w:rPr>
          <w:rFonts w:asciiTheme="minorHAnsi" w:hAnsiTheme="minorHAnsi"/>
        </w:rPr>
        <w:t xml:space="preserve"> </w:t>
      </w:r>
    </w:p>
    <w:p w14:paraId="3B6F8BAA" w14:textId="77777777" w:rsidR="000C4165" w:rsidRPr="00635B52" w:rsidRDefault="000C4165" w:rsidP="000C4165">
      <w:pPr>
        <w:numPr>
          <w:ilvl w:val="0"/>
          <w:numId w:val="4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</w:rPr>
        <w:t>working proactively and making decisions that focus on the library’s future and place in the community</w:t>
      </w:r>
      <w:r w:rsidRPr="00635B52">
        <w:rPr>
          <w:rFonts w:asciiTheme="minorHAnsi" w:hAnsiTheme="minorHAnsi"/>
          <w:iCs/>
        </w:rPr>
        <w:t xml:space="preserve"> </w:t>
      </w:r>
      <w:r w:rsidRPr="00635B52">
        <w:rPr>
          <w:rFonts w:asciiTheme="minorHAnsi" w:hAnsiTheme="minorHAnsi"/>
        </w:rPr>
        <w:t>representing the interests of the community</w:t>
      </w:r>
      <w:r w:rsidRPr="00635B52">
        <w:rPr>
          <w:rFonts w:asciiTheme="minorHAnsi" w:hAnsiTheme="minorHAnsi"/>
          <w:iCs/>
        </w:rPr>
        <w:t xml:space="preserve"> </w:t>
      </w:r>
    </w:p>
    <w:p w14:paraId="414DD1EC" w14:textId="77777777" w:rsidR="000C4165" w:rsidRPr="00635B52" w:rsidRDefault="000C4165" w:rsidP="000C4165">
      <w:pPr>
        <w:numPr>
          <w:ilvl w:val="0"/>
          <w:numId w:val="4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>providing opportunities for board development and training</w:t>
      </w:r>
    </w:p>
    <w:p w14:paraId="617B2A6B" w14:textId="77777777" w:rsidR="000C4165" w:rsidRPr="00635B52" w:rsidRDefault="000C4165" w:rsidP="000C4165">
      <w:pPr>
        <w:numPr>
          <w:ilvl w:val="0"/>
          <w:numId w:val="4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>working effectively as a team</w:t>
      </w:r>
    </w:p>
    <w:p w14:paraId="4D1722FC" w14:textId="77777777" w:rsidR="000C4165" w:rsidRPr="00635B52" w:rsidRDefault="000C4165" w:rsidP="000C4165">
      <w:pPr>
        <w:numPr>
          <w:ilvl w:val="0"/>
          <w:numId w:val="4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 xml:space="preserve">working collaboratively with the CEO and the </w:t>
      </w:r>
      <w:r w:rsidR="00635B52">
        <w:rPr>
          <w:rFonts w:asciiTheme="minorHAnsi" w:hAnsiTheme="minorHAnsi"/>
          <w:iCs/>
        </w:rPr>
        <w:t>municipalities</w:t>
      </w:r>
    </w:p>
    <w:p w14:paraId="0BA60EC4" w14:textId="77777777" w:rsidR="000C4165" w:rsidRPr="00635B52" w:rsidRDefault="000C4165" w:rsidP="000C4165">
      <w:pPr>
        <w:numPr>
          <w:ilvl w:val="0"/>
          <w:numId w:val="4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>evaluating the board’s performance</w:t>
      </w:r>
    </w:p>
    <w:p w14:paraId="7C913A49" w14:textId="77777777" w:rsidR="000C4165" w:rsidRPr="00635B52" w:rsidRDefault="000C4165" w:rsidP="000C4165">
      <w:pPr>
        <w:numPr>
          <w:ilvl w:val="0"/>
          <w:numId w:val="4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>engaging the community in determining responsive and dynamic library service</w:t>
      </w:r>
    </w:p>
    <w:p w14:paraId="6A75EE7D" w14:textId="77777777" w:rsidR="000C4165" w:rsidRPr="00635B52" w:rsidRDefault="000C4165" w:rsidP="000C4165">
      <w:pPr>
        <w:numPr>
          <w:ilvl w:val="0"/>
          <w:numId w:val="4"/>
        </w:numPr>
        <w:snapToGrid w:val="0"/>
        <w:rPr>
          <w:rFonts w:asciiTheme="minorHAnsi" w:hAnsiTheme="minorHAnsi"/>
          <w:iCs/>
        </w:rPr>
      </w:pPr>
      <w:r w:rsidRPr="00635B52">
        <w:rPr>
          <w:rFonts w:asciiTheme="minorHAnsi" w:hAnsiTheme="minorHAnsi"/>
          <w:iCs/>
        </w:rPr>
        <w:t>behaving with integrity</w:t>
      </w:r>
    </w:p>
    <w:p w14:paraId="494B27DF" w14:textId="77777777" w:rsidR="00F019E1" w:rsidRDefault="00F019E1" w:rsidP="00CA490D">
      <w:pPr>
        <w:ind w:firstLine="0"/>
        <w:rPr>
          <w:b/>
          <w:sz w:val="28"/>
          <w:szCs w:val="28"/>
        </w:rPr>
      </w:pPr>
    </w:p>
    <w:p w14:paraId="63457684" w14:textId="77777777" w:rsidR="00F019E1" w:rsidRDefault="00F019E1" w:rsidP="00CA490D">
      <w:pPr>
        <w:ind w:firstLine="0"/>
        <w:rPr>
          <w:b/>
          <w:sz w:val="28"/>
          <w:szCs w:val="28"/>
        </w:rPr>
      </w:pPr>
    </w:p>
    <w:sectPr w:rsidR="00F019E1" w:rsidSect="00EC6C80">
      <w:headerReference w:type="default" r:id="rId7"/>
      <w:pgSz w:w="12240" w:h="15840"/>
      <w:pgMar w:top="6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6F4B8" w14:textId="77777777" w:rsidR="00BA780D" w:rsidRDefault="00BA780D" w:rsidP="004C79D9">
      <w:r>
        <w:separator/>
      </w:r>
    </w:p>
  </w:endnote>
  <w:endnote w:type="continuationSeparator" w:id="0">
    <w:p w14:paraId="79F8B2F8" w14:textId="77777777" w:rsidR="00BA780D" w:rsidRDefault="00BA780D" w:rsidP="004C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41445" w14:textId="77777777" w:rsidR="00BA780D" w:rsidRDefault="00BA780D" w:rsidP="004C79D9">
      <w:r>
        <w:separator/>
      </w:r>
    </w:p>
  </w:footnote>
  <w:footnote w:type="continuationSeparator" w:id="0">
    <w:p w14:paraId="051943C9" w14:textId="77777777" w:rsidR="00BA780D" w:rsidRDefault="00BA780D" w:rsidP="004C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C6C80" w14:paraId="75481FD6" w14:textId="77777777" w:rsidTr="007C7ABE">
      <w:trPr>
        <w:trHeight w:val="135"/>
      </w:trPr>
      <w:tc>
        <w:tcPr>
          <w:tcW w:w="9576" w:type="dxa"/>
          <w:gridSpan w:val="2"/>
        </w:tcPr>
        <w:p w14:paraId="47752CE5" w14:textId="77777777" w:rsidR="00EC6C80" w:rsidRPr="00CD0213" w:rsidRDefault="00EC6C80" w:rsidP="007C7ABE">
          <w:pPr>
            <w:pStyle w:val="Header"/>
            <w:ind w:firstLine="0"/>
            <w:jc w:val="center"/>
            <w:rPr>
              <w:b/>
              <w:sz w:val="28"/>
              <w:szCs w:val="28"/>
            </w:rPr>
          </w:pPr>
          <w:r w:rsidRPr="00CD0213">
            <w:rPr>
              <w:b/>
              <w:sz w:val="28"/>
              <w:szCs w:val="28"/>
            </w:rPr>
            <w:t>Burk’s Falls Armour &amp; Ryerson Union Public Library Board Policy Manual</w:t>
          </w:r>
        </w:p>
      </w:tc>
    </w:tr>
    <w:tr w:rsidR="00EC6C80" w14:paraId="4BC7EAB0" w14:textId="77777777" w:rsidTr="007C7ABE">
      <w:trPr>
        <w:trHeight w:val="135"/>
      </w:trPr>
      <w:tc>
        <w:tcPr>
          <w:tcW w:w="4788" w:type="dxa"/>
        </w:tcPr>
        <w:p w14:paraId="6AFA3BFE" w14:textId="77777777" w:rsidR="00EC6C80" w:rsidRDefault="00EC6C80" w:rsidP="007C7ABE">
          <w:pPr>
            <w:pStyle w:val="Header"/>
            <w:ind w:firstLine="0"/>
            <w:rPr>
              <w:b/>
            </w:rPr>
          </w:pPr>
          <w:r>
            <w:rPr>
              <w:b/>
            </w:rPr>
            <w:t>Section:</w:t>
          </w:r>
        </w:p>
        <w:p w14:paraId="1CDC64CE" w14:textId="77777777" w:rsidR="000C4165" w:rsidRPr="00AF5CD1" w:rsidRDefault="000C4165" w:rsidP="007C7ABE">
          <w:pPr>
            <w:pStyle w:val="Header"/>
            <w:ind w:firstLine="0"/>
            <w:rPr>
              <w:b/>
            </w:rPr>
          </w:pPr>
          <w:r>
            <w:rPr>
              <w:b/>
            </w:rPr>
            <w:t>Governance</w:t>
          </w:r>
        </w:p>
      </w:tc>
      <w:tc>
        <w:tcPr>
          <w:tcW w:w="4788" w:type="dxa"/>
        </w:tcPr>
        <w:p w14:paraId="4E13EB1B" w14:textId="77777777" w:rsidR="00EC6C80" w:rsidRDefault="00EC6C80" w:rsidP="007C7ABE">
          <w:pPr>
            <w:pStyle w:val="Header"/>
            <w:ind w:firstLine="0"/>
            <w:rPr>
              <w:b/>
            </w:rPr>
          </w:pPr>
          <w:r>
            <w:rPr>
              <w:b/>
            </w:rPr>
            <w:t>Number:</w:t>
          </w:r>
        </w:p>
        <w:p w14:paraId="6D2F5474" w14:textId="77777777" w:rsidR="00F019E1" w:rsidRPr="00CD0213" w:rsidRDefault="00635B52" w:rsidP="007C7ABE">
          <w:pPr>
            <w:pStyle w:val="Header"/>
            <w:ind w:firstLine="0"/>
          </w:pPr>
          <w:r>
            <w:t>A-4</w:t>
          </w:r>
        </w:p>
      </w:tc>
    </w:tr>
    <w:tr w:rsidR="00EC6C80" w14:paraId="62983C98" w14:textId="77777777" w:rsidTr="007C7ABE">
      <w:trPr>
        <w:trHeight w:val="135"/>
      </w:trPr>
      <w:tc>
        <w:tcPr>
          <w:tcW w:w="4788" w:type="dxa"/>
        </w:tcPr>
        <w:p w14:paraId="4F834837" w14:textId="77777777" w:rsidR="00EC6C80" w:rsidRDefault="00EC6C80" w:rsidP="007C7ABE">
          <w:pPr>
            <w:pStyle w:val="Header"/>
            <w:ind w:firstLine="0"/>
            <w:rPr>
              <w:b/>
            </w:rPr>
          </w:pPr>
          <w:r>
            <w:rPr>
              <w:b/>
            </w:rPr>
            <w:t>Title:</w:t>
          </w:r>
        </w:p>
        <w:p w14:paraId="7A763D7E" w14:textId="77777777" w:rsidR="00F019E1" w:rsidRPr="00CD0213" w:rsidRDefault="000C4165" w:rsidP="007C7ABE">
          <w:pPr>
            <w:pStyle w:val="Header"/>
            <w:ind w:firstLine="0"/>
          </w:pPr>
          <w:r>
            <w:t>Purpose of the Board</w:t>
          </w:r>
        </w:p>
      </w:tc>
      <w:tc>
        <w:tcPr>
          <w:tcW w:w="4788" w:type="dxa"/>
        </w:tcPr>
        <w:sdt>
          <w:sdtPr>
            <w:rPr>
              <w:b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52210F9" w14:textId="77777777" w:rsidR="00EC6C80" w:rsidRDefault="00EC6C80" w:rsidP="007C7ABE">
              <w:pPr>
                <w:ind w:firstLine="0"/>
                <w:jc w:val="center"/>
                <w:rPr>
                  <w:b/>
                </w:rPr>
              </w:pPr>
            </w:p>
            <w:p w14:paraId="26F1E039" w14:textId="77777777" w:rsidR="00EC6C80" w:rsidRPr="00E463A3" w:rsidRDefault="00EC6C80" w:rsidP="007C7ABE">
              <w:pPr>
                <w:ind w:firstLine="0"/>
                <w:jc w:val="center"/>
                <w:rPr>
                  <w:b/>
                </w:rPr>
              </w:pPr>
              <w:r w:rsidRPr="00E463A3">
                <w:rPr>
                  <w:b/>
                </w:rPr>
                <w:t xml:space="preserve">Page </w:t>
              </w:r>
              <w:r w:rsidR="000B70E0" w:rsidRPr="00E463A3">
                <w:rPr>
                  <w:b/>
                </w:rPr>
                <w:fldChar w:fldCharType="begin"/>
              </w:r>
              <w:r w:rsidRPr="00E463A3">
                <w:rPr>
                  <w:b/>
                </w:rPr>
                <w:instrText xml:space="preserve"> PAGE </w:instrText>
              </w:r>
              <w:r w:rsidR="000B70E0" w:rsidRPr="00E463A3">
                <w:rPr>
                  <w:b/>
                </w:rPr>
                <w:fldChar w:fldCharType="separate"/>
              </w:r>
              <w:r w:rsidR="00553B35">
                <w:rPr>
                  <w:b/>
                  <w:noProof/>
                </w:rPr>
                <w:t>1</w:t>
              </w:r>
              <w:r w:rsidR="000B70E0" w:rsidRPr="00E463A3">
                <w:rPr>
                  <w:b/>
                </w:rPr>
                <w:fldChar w:fldCharType="end"/>
              </w:r>
              <w:r w:rsidRPr="00E463A3">
                <w:rPr>
                  <w:b/>
                </w:rPr>
                <w:t xml:space="preserve"> of </w:t>
              </w:r>
              <w:r w:rsidR="000B70E0" w:rsidRPr="00E463A3">
                <w:rPr>
                  <w:b/>
                </w:rPr>
                <w:fldChar w:fldCharType="begin"/>
              </w:r>
              <w:r w:rsidRPr="00E463A3">
                <w:rPr>
                  <w:b/>
                </w:rPr>
                <w:instrText xml:space="preserve"> NUMPAGES  </w:instrText>
              </w:r>
              <w:r w:rsidR="000B70E0" w:rsidRPr="00E463A3">
                <w:rPr>
                  <w:b/>
                </w:rPr>
                <w:fldChar w:fldCharType="separate"/>
              </w:r>
              <w:r w:rsidR="00553B35">
                <w:rPr>
                  <w:b/>
                  <w:noProof/>
                </w:rPr>
                <w:t>1</w:t>
              </w:r>
              <w:r w:rsidR="000B70E0" w:rsidRPr="00E463A3">
                <w:rPr>
                  <w:b/>
                </w:rPr>
                <w:fldChar w:fldCharType="end"/>
              </w:r>
            </w:p>
          </w:sdtContent>
        </w:sdt>
        <w:p w14:paraId="2833B44A" w14:textId="77777777" w:rsidR="00EC6C80" w:rsidRDefault="00EC6C80" w:rsidP="007C7ABE">
          <w:pPr>
            <w:pStyle w:val="Header"/>
            <w:ind w:firstLine="0"/>
          </w:pPr>
        </w:p>
      </w:tc>
    </w:tr>
    <w:tr w:rsidR="00EC6C80" w14:paraId="1FD589ED" w14:textId="77777777" w:rsidTr="007C7ABE">
      <w:trPr>
        <w:trHeight w:val="135"/>
      </w:trPr>
      <w:tc>
        <w:tcPr>
          <w:tcW w:w="4788" w:type="dxa"/>
        </w:tcPr>
        <w:p w14:paraId="05597887" w14:textId="77777777" w:rsidR="00EC6C80" w:rsidRPr="00E463A3" w:rsidRDefault="00EC6C80" w:rsidP="007C7ABE">
          <w:pPr>
            <w:pStyle w:val="Header"/>
            <w:ind w:firstLine="0"/>
            <w:rPr>
              <w:b/>
            </w:rPr>
          </w:pPr>
          <w:r w:rsidRPr="00E463A3">
            <w:rPr>
              <w:b/>
            </w:rPr>
            <w:t>Adopted:</w:t>
          </w:r>
          <w:r w:rsidR="000C4165">
            <w:rPr>
              <w:b/>
            </w:rPr>
            <w:t xml:space="preserve">  </w:t>
          </w:r>
          <w:r w:rsidR="000C4165" w:rsidRPr="00635B52">
            <w:t>January 2016</w:t>
          </w:r>
        </w:p>
      </w:tc>
      <w:tc>
        <w:tcPr>
          <w:tcW w:w="4788" w:type="dxa"/>
          <w:vMerge w:val="restart"/>
        </w:tcPr>
        <w:p w14:paraId="54717655" w14:textId="68931E75" w:rsidR="00EC6C80" w:rsidRPr="00E463A3" w:rsidRDefault="00EC6C80" w:rsidP="007C7ABE">
          <w:pPr>
            <w:pStyle w:val="Header"/>
            <w:ind w:firstLine="0"/>
            <w:rPr>
              <w:b/>
            </w:rPr>
          </w:pPr>
          <w:r w:rsidRPr="00E463A3">
            <w:rPr>
              <w:b/>
            </w:rPr>
            <w:t>Reviewed:</w:t>
          </w:r>
          <w:r w:rsidR="00B97DE9">
            <w:rPr>
              <w:b/>
            </w:rPr>
            <w:t xml:space="preserve">  </w:t>
          </w:r>
          <w:r w:rsidR="00553B35">
            <w:rPr>
              <w:bCs/>
            </w:rPr>
            <w:t>May 15, 2019</w:t>
          </w:r>
        </w:p>
      </w:tc>
    </w:tr>
    <w:tr w:rsidR="00EC6C80" w14:paraId="065CB659" w14:textId="77777777" w:rsidTr="007C7ABE">
      <w:trPr>
        <w:trHeight w:val="135"/>
      </w:trPr>
      <w:tc>
        <w:tcPr>
          <w:tcW w:w="4788" w:type="dxa"/>
        </w:tcPr>
        <w:p w14:paraId="5E1903EA" w14:textId="77777777" w:rsidR="00EC6C80" w:rsidRDefault="00EC6C80" w:rsidP="007C7ABE">
          <w:pPr>
            <w:pStyle w:val="Header"/>
            <w:ind w:firstLine="0"/>
            <w:rPr>
              <w:b/>
            </w:rPr>
          </w:pPr>
          <w:r>
            <w:rPr>
              <w:b/>
            </w:rPr>
            <w:t>Revised:</w:t>
          </w:r>
        </w:p>
        <w:p w14:paraId="00B81868" w14:textId="77777777" w:rsidR="00EC6C80" w:rsidRPr="00E463A3" w:rsidRDefault="00EC6C80" w:rsidP="007C7ABE">
          <w:pPr>
            <w:pStyle w:val="Header"/>
            <w:ind w:firstLine="0"/>
            <w:rPr>
              <w:b/>
            </w:rPr>
          </w:pPr>
        </w:p>
      </w:tc>
      <w:tc>
        <w:tcPr>
          <w:tcW w:w="4788" w:type="dxa"/>
          <w:vMerge/>
        </w:tcPr>
        <w:p w14:paraId="318CEC94" w14:textId="77777777" w:rsidR="00EC6C80" w:rsidRDefault="00EC6C80" w:rsidP="007C7ABE">
          <w:pPr>
            <w:pStyle w:val="Header"/>
            <w:ind w:firstLine="0"/>
          </w:pPr>
        </w:p>
      </w:tc>
    </w:tr>
  </w:tbl>
  <w:p w14:paraId="2DCC2560" w14:textId="77777777" w:rsidR="004C79D9" w:rsidRDefault="004C79D9" w:rsidP="00EC6C80">
    <w:pPr>
      <w:pStyle w:val="Header"/>
      <w:ind w:firstLine="0"/>
    </w:pPr>
  </w:p>
  <w:p w14:paraId="0BC29614" w14:textId="77777777" w:rsidR="004C79D9" w:rsidRDefault="004C7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ED"/>
    <w:multiLevelType w:val="hybridMultilevel"/>
    <w:tmpl w:val="77CEA7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214D9"/>
    <w:multiLevelType w:val="hybridMultilevel"/>
    <w:tmpl w:val="DC227CA4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B6F51"/>
    <w:multiLevelType w:val="hybridMultilevel"/>
    <w:tmpl w:val="51C45B74"/>
    <w:lvl w:ilvl="0" w:tplc="C6E024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E6718"/>
    <w:multiLevelType w:val="hybridMultilevel"/>
    <w:tmpl w:val="BE02DFC8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9D9"/>
    <w:rsid w:val="0003447C"/>
    <w:rsid w:val="000A639F"/>
    <w:rsid w:val="000B70E0"/>
    <w:rsid w:val="000C4165"/>
    <w:rsid w:val="00114B51"/>
    <w:rsid w:val="00115ADE"/>
    <w:rsid w:val="00140B14"/>
    <w:rsid w:val="003212DC"/>
    <w:rsid w:val="00383B55"/>
    <w:rsid w:val="003F4E43"/>
    <w:rsid w:val="004860B7"/>
    <w:rsid w:val="004C79D9"/>
    <w:rsid w:val="004E331C"/>
    <w:rsid w:val="00553B35"/>
    <w:rsid w:val="00570F24"/>
    <w:rsid w:val="005D2725"/>
    <w:rsid w:val="005F2E31"/>
    <w:rsid w:val="00635B52"/>
    <w:rsid w:val="006D25BE"/>
    <w:rsid w:val="00744983"/>
    <w:rsid w:val="00764404"/>
    <w:rsid w:val="007A35CE"/>
    <w:rsid w:val="007B6768"/>
    <w:rsid w:val="0080433B"/>
    <w:rsid w:val="00972C84"/>
    <w:rsid w:val="009D3FF8"/>
    <w:rsid w:val="00A035F7"/>
    <w:rsid w:val="00A13EE5"/>
    <w:rsid w:val="00A9093F"/>
    <w:rsid w:val="00AE1BD9"/>
    <w:rsid w:val="00AF5CD1"/>
    <w:rsid w:val="00B55B9E"/>
    <w:rsid w:val="00B97DE9"/>
    <w:rsid w:val="00BA780D"/>
    <w:rsid w:val="00C6602A"/>
    <w:rsid w:val="00CA490D"/>
    <w:rsid w:val="00D244EC"/>
    <w:rsid w:val="00D46B67"/>
    <w:rsid w:val="00D80117"/>
    <w:rsid w:val="00E47C1F"/>
    <w:rsid w:val="00E50341"/>
    <w:rsid w:val="00E8742D"/>
    <w:rsid w:val="00EC6C80"/>
    <w:rsid w:val="00F019E1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FBCBD"/>
  <w15:docId w15:val="{D9D690E7-822C-4A59-918B-BE804441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7C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4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4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4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44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447C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447C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44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44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44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4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44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3447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44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3447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03447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0344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344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44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447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44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344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47C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3447C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3447C"/>
    <w:rPr>
      <w:b/>
      <w:bCs/>
      <w:spacing w:val="0"/>
    </w:rPr>
  </w:style>
  <w:style w:type="character" w:styleId="Emphasis">
    <w:name w:val="Emphasis"/>
    <w:uiPriority w:val="20"/>
    <w:qFormat/>
    <w:rsid w:val="0003447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03447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3447C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344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447C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3447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4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4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3447C"/>
    <w:rPr>
      <w:i/>
      <w:iCs/>
      <w:color w:val="5A5A5A"/>
    </w:rPr>
  </w:style>
  <w:style w:type="character" w:styleId="IntenseEmphasis">
    <w:name w:val="Intense Emphasis"/>
    <w:uiPriority w:val="21"/>
    <w:qFormat/>
    <w:rsid w:val="0003447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3447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03447C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03447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447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7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9D9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C7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9D9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D9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C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C79D9"/>
    <w:pPr>
      <w:tabs>
        <w:tab w:val="left" w:pos="850"/>
      </w:tabs>
      <w:ind w:firstLine="0"/>
      <w:jc w:val="both"/>
    </w:pPr>
    <w:rPr>
      <w:rFonts w:ascii="Times" w:hAnsi="Times"/>
      <w:b/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4C79D9"/>
    <w:rPr>
      <w:rFonts w:ascii="Times" w:hAnsi="Times"/>
      <w:b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19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19E1"/>
    <w:rPr>
      <w:sz w:val="22"/>
      <w:szCs w:val="22"/>
      <w:lang w:bidi="en-US"/>
    </w:rPr>
  </w:style>
  <w:style w:type="paragraph" w:styleId="NormalWeb">
    <w:name w:val="Normal (Web)"/>
    <w:basedOn w:val="Normal"/>
    <w:semiHidden/>
    <w:unhideWhenUsed/>
    <w:rsid w:val="000C4165"/>
    <w:pPr>
      <w:spacing w:before="100" w:beforeAutospacing="1" w:after="100" w:afterAutospacing="1"/>
      <w:ind w:firstLine="0"/>
    </w:pPr>
    <w:rPr>
      <w:rFonts w:ascii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Cody Wainright</cp:lastModifiedBy>
  <cp:revision>5</cp:revision>
  <cp:lastPrinted>2020-04-06T18:42:00Z</cp:lastPrinted>
  <dcterms:created xsi:type="dcterms:W3CDTF">2016-02-25T13:58:00Z</dcterms:created>
  <dcterms:modified xsi:type="dcterms:W3CDTF">2020-04-06T18:42:00Z</dcterms:modified>
</cp:coreProperties>
</file>